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021C2F" w14:textId="77777777" w:rsidR="00F04436" w:rsidRPr="00F04436" w:rsidRDefault="00F04436" w:rsidP="00F04436">
      <w:pPr>
        <w:rPr>
          <w:rFonts w:ascii="Times New Roman" w:eastAsia="Times New Roman" w:hAnsi="Times New Roman" w:cs="Times New Roman"/>
        </w:rPr>
      </w:pPr>
      <w:r w:rsidRPr="00F04436">
        <w:rPr>
          <w:rFonts w:ascii="Helvetica Neue" w:eastAsia="Times New Roman" w:hAnsi="Helvetica Neue" w:cs="Times New Roman"/>
          <w:color w:val="202020"/>
          <w:shd w:val="clear" w:color="auto" w:fill="FFFFFF"/>
        </w:rPr>
        <w:t>Dear Library Customer,</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While the ASCPL buildings remain closed, teams of Library staff are developing plans to re-open our library buildings and restart library services in the safest way we possibly can. Your health and safety, along with the health and safety of Library staff, continue to be our top priorities. </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As our state moves toward a re-opening of business based on Governor DeWine’s </w:t>
      </w:r>
      <w:hyperlink r:id="rId5" w:tgtFrame="_blank" w:history="1">
        <w:r w:rsidRPr="00F04436">
          <w:rPr>
            <w:rFonts w:ascii="Helvetica Neue" w:eastAsia="Times New Roman" w:hAnsi="Helvetica Neue" w:cs="Times New Roman"/>
            <w:b/>
            <w:bCs/>
            <w:color w:val="007C89"/>
            <w:u w:val="single"/>
          </w:rPr>
          <w:t xml:space="preserve">Responsible </w:t>
        </w:r>
        <w:proofErr w:type="spellStart"/>
        <w:r w:rsidRPr="00F04436">
          <w:rPr>
            <w:rFonts w:ascii="Helvetica Neue" w:eastAsia="Times New Roman" w:hAnsi="Helvetica Neue" w:cs="Times New Roman"/>
            <w:b/>
            <w:bCs/>
            <w:color w:val="007C89"/>
            <w:u w:val="single"/>
          </w:rPr>
          <w:t>ReStart</w:t>
        </w:r>
        <w:proofErr w:type="spellEnd"/>
        <w:r w:rsidRPr="00F04436">
          <w:rPr>
            <w:rFonts w:ascii="Helvetica Neue" w:eastAsia="Times New Roman" w:hAnsi="Helvetica Neue" w:cs="Times New Roman"/>
            <w:b/>
            <w:bCs/>
            <w:color w:val="007C89"/>
            <w:u w:val="single"/>
          </w:rPr>
          <w:t xml:space="preserve"> Ohio</w:t>
        </w:r>
      </w:hyperlink>
      <w:r w:rsidRPr="00F04436">
        <w:rPr>
          <w:rFonts w:ascii="Helvetica Neue" w:eastAsia="Times New Roman" w:hAnsi="Helvetica Neue" w:cs="Times New Roman"/>
          <w:color w:val="202020"/>
          <w:shd w:val="clear" w:color="auto" w:fill="FFFFFF"/>
        </w:rPr>
        <w:t>, the Library’s plans feature a slow, cautious, and phased-in return to service. </w:t>
      </w:r>
      <w:r w:rsidRPr="00F04436">
        <w:rPr>
          <w:rFonts w:ascii="Helvetica Neue" w:eastAsia="Times New Roman" w:hAnsi="Helvetica Neue" w:cs="Times New Roman"/>
          <w:b/>
          <w:bCs/>
          <w:color w:val="202020"/>
        </w:rPr>
        <w:t>For this reason, all Library buildings will remain closed until at least May 31.</w:t>
      </w:r>
      <w:r w:rsidRPr="00F04436">
        <w:rPr>
          <w:rFonts w:ascii="Helvetica Neue" w:eastAsia="Times New Roman" w:hAnsi="Helvetica Neue" w:cs="Times New Roman"/>
          <w:color w:val="202020"/>
          <w:shd w:val="clear" w:color="auto" w:fill="FFFFFF"/>
        </w:rPr>
        <w:t> We want to make sure we have the quantity and types of supplies needed and that we have developed protocols and procedures in order to conform to best practices for operating during a pandemic. Also, all Library programming has been canceled through June 30.</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We plan to begin accepting returns before we open but are still researching the safest way to manage the flood of returned items we are expecting. (Our customers currently have more than 300,000 physical items on their Library cards!) Please keep your eyes open for an announcement about opening our book returns in the next several weeks.</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Additionally, please remember that we have many wonderful resources and services you can use online.</w:t>
      </w:r>
    </w:p>
    <w:p w14:paraId="10002A3E" w14:textId="77777777" w:rsidR="00F04436" w:rsidRPr="00F04436" w:rsidRDefault="00F04436" w:rsidP="00F04436">
      <w:pPr>
        <w:numPr>
          <w:ilvl w:val="0"/>
          <w:numId w:val="1"/>
        </w:numPr>
        <w:spacing w:before="100" w:beforeAutospacing="1" w:after="100" w:afterAutospacing="1"/>
        <w:rPr>
          <w:rFonts w:ascii="Helvetica Neue" w:eastAsia="Times New Roman" w:hAnsi="Helvetica Neue" w:cs="Times New Roman"/>
          <w:color w:val="202020"/>
        </w:rPr>
      </w:pPr>
      <w:r w:rsidRPr="00F04436">
        <w:rPr>
          <w:rFonts w:ascii="Helvetica Neue" w:eastAsia="Times New Roman" w:hAnsi="Helvetica Neue" w:cs="Times New Roman"/>
          <w:color w:val="202020"/>
        </w:rPr>
        <w:t>a sizable </w:t>
      </w:r>
      <w:hyperlink r:id="rId6" w:tgtFrame="_blank" w:history="1">
        <w:r w:rsidRPr="00F04436">
          <w:rPr>
            <w:rFonts w:ascii="Helvetica Neue" w:eastAsia="Times New Roman" w:hAnsi="Helvetica Neue" w:cs="Times New Roman"/>
            <w:b/>
            <w:bCs/>
            <w:color w:val="007C89"/>
            <w:u w:val="single"/>
          </w:rPr>
          <w:t>digital collection</w:t>
        </w:r>
      </w:hyperlink>
      <w:r w:rsidRPr="00F04436">
        <w:rPr>
          <w:rFonts w:ascii="Helvetica Neue" w:eastAsia="Times New Roman" w:hAnsi="Helvetica Neue" w:cs="Times New Roman"/>
          <w:color w:val="202020"/>
        </w:rPr>
        <w:t> of books, movies, and music, available 24-hours a day, via our website and our </w:t>
      </w:r>
      <w:hyperlink r:id="rId7" w:tgtFrame="_blank" w:history="1">
        <w:r w:rsidRPr="00F04436">
          <w:rPr>
            <w:rFonts w:ascii="Helvetica Neue" w:eastAsia="Times New Roman" w:hAnsi="Helvetica Neue" w:cs="Times New Roman"/>
            <w:b/>
            <w:bCs/>
            <w:color w:val="007C89"/>
            <w:u w:val="single"/>
          </w:rPr>
          <w:t>mobile app</w:t>
        </w:r>
      </w:hyperlink>
    </w:p>
    <w:p w14:paraId="7161470A" w14:textId="77777777" w:rsidR="00F04436" w:rsidRPr="00F04436" w:rsidRDefault="00F04436" w:rsidP="00F04436">
      <w:pPr>
        <w:numPr>
          <w:ilvl w:val="0"/>
          <w:numId w:val="1"/>
        </w:numPr>
        <w:spacing w:before="100" w:beforeAutospacing="1" w:after="100" w:afterAutospacing="1"/>
        <w:rPr>
          <w:rFonts w:ascii="Helvetica Neue" w:eastAsia="Times New Roman" w:hAnsi="Helvetica Neue" w:cs="Times New Roman"/>
          <w:color w:val="202020"/>
        </w:rPr>
      </w:pPr>
      <w:r w:rsidRPr="00F04436">
        <w:rPr>
          <w:rFonts w:ascii="Helvetica Neue" w:eastAsia="Times New Roman" w:hAnsi="Helvetica Neue" w:cs="Times New Roman"/>
          <w:color w:val="202020"/>
        </w:rPr>
        <w:t>research databases such as </w:t>
      </w:r>
      <w:hyperlink r:id="rId8" w:tgtFrame="_blank" w:history="1">
        <w:r w:rsidRPr="00F04436">
          <w:rPr>
            <w:rFonts w:ascii="Helvetica Neue" w:eastAsia="Times New Roman" w:hAnsi="Helvetica Neue" w:cs="Times New Roman"/>
            <w:b/>
            <w:bCs/>
            <w:color w:val="007C89"/>
            <w:u w:val="single"/>
          </w:rPr>
          <w:t>Ancestry.com</w:t>
        </w:r>
      </w:hyperlink>
      <w:r w:rsidRPr="00F04436">
        <w:rPr>
          <w:rFonts w:ascii="Helvetica Neue" w:eastAsia="Times New Roman" w:hAnsi="Helvetica Neue" w:cs="Times New Roman"/>
          <w:color w:val="202020"/>
        </w:rPr>
        <w:t>, </w:t>
      </w:r>
      <w:hyperlink r:id="rId9" w:tgtFrame="_blank" w:history="1">
        <w:r w:rsidRPr="00F04436">
          <w:rPr>
            <w:rFonts w:ascii="Helvetica Neue" w:eastAsia="Times New Roman" w:hAnsi="Helvetica Neue" w:cs="Times New Roman"/>
            <w:b/>
            <w:bCs/>
            <w:color w:val="007C89"/>
            <w:u w:val="single"/>
          </w:rPr>
          <w:t>Morningstar Investment Research</w:t>
        </w:r>
      </w:hyperlink>
      <w:r w:rsidRPr="00F04436">
        <w:rPr>
          <w:rFonts w:ascii="Helvetica Neue" w:eastAsia="Times New Roman" w:hAnsi="Helvetica Neue" w:cs="Times New Roman"/>
          <w:color w:val="202020"/>
        </w:rPr>
        <w:t>, </w:t>
      </w:r>
      <w:hyperlink r:id="rId10" w:tgtFrame="_blank" w:history="1">
        <w:r w:rsidRPr="00F04436">
          <w:rPr>
            <w:rFonts w:ascii="Helvetica Neue" w:eastAsia="Times New Roman" w:hAnsi="Helvetica Neue" w:cs="Times New Roman"/>
            <w:b/>
            <w:bCs/>
            <w:color w:val="007C89"/>
            <w:u w:val="single"/>
          </w:rPr>
          <w:t>Transparent Languages</w:t>
        </w:r>
      </w:hyperlink>
      <w:r w:rsidRPr="00F04436">
        <w:rPr>
          <w:rFonts w:ascii="Helvetica Neue" w:eastAsia="Times New Roman" w:hAnsi="Helvetica Neue" w:cs="Times New Roman"/>
          <w:color w:val="202020"/>
        </w:rPr>
        <w:t>, and </w:t>
      </w:r>
      <w:hyperlink r:id="rId11" w:tgtFrame="_blank" w:history="1">
        <w:r w:rsidRPr="00F04436">
          <w:rPr>
            <w:rFonts w:ascii="Helvetica Neue" w:eastAsia="Times New Roman" w:hAnsi="Helvetica Neue" w:cs="Times New Roman"/>
            <w:b/>
            <w:bCs/>
            <w:color w:val="007C89"/>
            <w:u w:val="single"/>
          </w:rPr>
          <w:t>Home Improvement Reference Center</w:t>
        </w:r>
      </w:hyperlink>
    </w:p>
    <w:p w14:paraId="3BEF4584" w14:textId="77777777" w:rsidR="00F04436" w:rsidRPr="00F04436" w:rsidRDefault="00F04436" w:rsidP="00F04436">
      <w:pPr>
        <w:numPr>
          <w:ilvl w:val="0"/>
          <w:numId w:val="1"/>
        </w:numPr>
        <w:spacing w:before="100" w:beforeAutospacing="1" w:after="100" w:afterAutospacing="1"/>
        <w:rPr>
          <w:rFonts w:ascii="Helvetica Neue" w:eastAsia="Times New Roman" w:hAnsi="Helvetica Neue" w:cs="Times New Roman"/>
          <w:color w:val="202020"/>
        </w:rPr>
      </w:pPr>
      <w:hyperlink r:id="rId12" w:tgtFrame="_blank" w:history="1">
        <w:r w:rsidRPr="00F04436">
          <w:rPr>
            <w:rFonts w:ascii="Helvetica Neue" w:eastAsia="Times New Roman" w:hAnsi="Helvetica Neue" w:cs="Times New Roman"/>
            <w:b/>
            <w:bCs/>
            <w:color w:val="007C89"/>
            <w:u w:val="single"/>
          </w:rPr>
          <w:t>assistance from staff</w:t>
        </w:r>
      </w:hyperlink>
      <w:r w:rsidRPr="00F04436">
        <w:rPr>
          <w:rFonts w:ascii="Helvetica Neue" w:eastAsia="Times New Roman" w:hAnsi="Helvetica Neue" w:cs="Times New Roman"/>
          <w:color w:val="202020"/>
        </w:rPr>
        <w:t> including suggestions for reading, listening, and viewing; tech help; and reference questions</w:t>
      </w:r>
    </w:p>
    <w:p w14:paraId="654AAE98" w14:textId="77777777" w:rsidR="00F04436" w:rsidRPr="00F04436" w:rsidRDefault="00F04436" w:rsidP="00F04436">
      <w:pPr>
        <w:numPr>
          <w:ilvl w:val="0"/>
          <w:numId w:val="1"/>
        </w:numPr>
        <w:spacing w:before="100" w:beforeAutospacing="1" w:after="100" w:afterAutospacing="1"/>
        <w:rPr>
          <w:rFonts w:ascii="Helvetica Neue" w:eastAsia="Times New Roman" w:hAnsi="Helvetica Neue" w:cs="Times New Roman"/>
          <w:color w:val="202020"/>
        </w:rPr>
      </w:pPr>
      <w:r w:rsidRPr="00F04436">
        <w:rPr>
          <w:rFonts w:ascii="Helvetica Neue" w:eastAsia="Times New Roman" w:hAnsi="Helvetica Neue" w:cs="Times New Roman"/>
          <w:color w:val="202020"/>
        </w:rPr>
        <w:t>virtual programs available on the Library’s </w:t>
      </w:r>
      <w:hyperlink r:id="rId13" w:tgtFrame="_blank" w:history="1">
        <w:r w:rsidRPr="00F04436">
          <w:rPr>
            <w:rFonts w:ascii="Helvetica Neue" w:eastAsia="Times New Roman" w:hAnsi="Helvetica Neue" w:cs="Times New Roman"/>
            <w:b/>
            <w:bCs/>
            <w:color w:val="007C89"/>
            <w:u w:val="single"/>
          </w:rPr>
          <w:t>Facebook page</w:t>
        </w:r>
      </w:hyperlink>
      <w:r w:rsidRPr="00F04436">
        <w:rPr>
          <w:rFonts w:ascii="Helvetica Neue" w:eastAsia="Times New Roman" w:hAnsi="Helvetica Neue" w:cs="Times New Roman"/>
          <w:color w:val="202020"/>
        </w:rPr>
        <w:t xml:space="preserve">, including story times, cooking, a Thursday evening readers advisory service, and </w:t>
      </w:r>
      <w:proofErr w:type="spellStart"/>
      <w:r w:rsidRPr="00F04436">
        <w:rPr>
          <w:rFonts w:ascii="Helvetica Neue" w:eastAsia="Times New Roman" w:hAnsi="Helvetica Neue" w:cs="Times New Roman"/>
          <w:color w:val="202020"/>
        </w:rPr>
        <w:t>Movies@Main</w:t>
      </w:r>
      <w:proofErr w:type="spellEnd"/>
      <w:r w:rsidRPr="00F04436">
        <w:rPr>
          <w:rFonts w:ascii="Helvetica Neue" w:eastAsia="Times New Roman" w:hAnsi="Helvetica Neue" w:cs="Times New Roman"/>
          <w:color w:val="202020"/>
        </w:rPr>
        <w:t xml:space="preserve"> Social Distancing Edition</w:t>
      </w:r>
    </w:p>
    <w:p w14:paraId="7D18EEA8" w14:textId="77777777" w:rsidR="00F04436" w:rsidRPr="00F04436" w:rsidRDefault="00F04436" w:rsidP="00F04436">
      <w:pPr>
        <w:numPr>
          <w:ilvl w:val="0"/>
          <w:numId w:val="1"/>
        </w:numPr>
        <w:spacing w:before="100" w:beforeAutospacing="1" w:after="100" w:afterAutospacing="1"/>
        <w:rPr>
          <w:rFonts w:ascii="Helvetica Neue" w:eastAsia="Times New Roman" w:hAnsi="Helvetica Neue" w:cs="Times New Roman"/>
          <w:color w:val="202020"/>
        </w:rPr>
      </w:pPr>
      <w:r w:rsidRPr="00F04436">
        <w:rPr>
          <w:rFonts w:ascii="Helvetica Neue" w:eastAsia="Times New Roman" w:hAnsi="Helvetica Neue" w:cs="Times New Roman"/>
          <w:color w:val="202020"/>
        </w:rPr>
        <w:t>free Wi-Fi available outside all </w:t>
      </w:r>
      <w:hyperlink r:id="rId14" w:tgtFrame="_blank" w:history="1">
        <w:r w:rsidRPr="00F04436">
          <w:rPr>
            <w:rFonts w:ascii="Helvetica Neue" w:eastAsia="Times New Roman" w:hAnsi="Helvetica Neue" w:cs="Times New Roman"/>
            <w:b/>
            <w:bCs/>
            <w:color w:val="007C89"/>
            <w:u w:val="single"/>
          </w:rPr>
          <w:t>ASCPL locations</w:t>
        </w:r>
      </w:hyperlink>
      <w:r w:rsidRPr="00F04436">
        <w:rPr>
          <w:rFonts w:ascii="Helvetica Neue" w:eastAsia="Times New Roman" w:hAnsi="Helvetica Neue" w:cs="Times New Roman"/>
          <w:color w:val="202020"/>
        </w:rPr>
        <w:t>; please observe safe practices if you visit a location to use the Wi-Fi</w:t>
      </w:r>
    </w:p>
    <w:p w14:paraId="4088A362" w14:textId="77777777" w:rsidR="00F04436" w:rsidRPr="00F04436" w:rsidRDefault="00F04436" w:rsidP="00F04436">
      <w:pPr>
        <w:rPr>
          <w:rFonts w:ascii="Times New Roman" w:eastAsia="Times New Roman" w:hAnsi="Times New Roman" w:cs="Times New Roman"/>
        </w:rPr>
      </w:pPr>
      <w:r w:rsidRPr="00F04436">
        <w:rPr>
          <w:rFonts w:ascii="Helvetica Neue" w:eastAsia="Times New Roman" w:hAnsi="Helvetica Neue" w:cs="Times New Roman"/>
          <w:color w:val="202020"/>
          <w:shd w:val="clear" w:color="auto" w:fill="FFFFFF"/>
        </w:rPr>
        <w:t>While we are happy to be able to serve the public in these new ways at this time, we are sad that we cannot yet open our doors. There is no substitute for the relationships we have developed with all of you, and we can’t wait to restore full library service as soon as we can do so safely.</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I hope you are staying well and safe. On behalf of the staff, we miss you and can’t wait to see you again.</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Pam Hickson-Stevenson</w:t>
      </w:r>
      <w:r w:rsidRPr="00F04436">
        <w:rPr>
          <w:rFonts w:ascii="Helvetica Neue" w:eastAsia="Times New Roman" w:hAnsi="Helvetica Neue" w:cs="Times New Roman"/>
          <w:color w:val="202020"/>
        </w:rPr>
        <w:br/>
      </w:r>
      <w:r w:rsidRPr="00F04436">
        <w:rPr>
          <w:rFonts w:ascii="Helvetica Neue" w:eastAsia="Times New Roman" w:hAnsi="Helvetica Neue" w:cs="Times New Roman"/>
          <w:color w:val="202020"/>
          <w:shd w:val="clear" w:color="auto" w:fill="FFFFFF"/>
        </w:rPr>
        <w:t>Executive Director </w:t>
      </w:r>
    </w:p>
    <w:p w14:paraId="7FCFDF20" w14:textId="77777777" w:rsidR="006A6AD1" w:rsidRDefault="00B27F9B"/>
    <w:sectPr w:rsidR="006A6AD1" w:rsidSect="00F0443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92147"/>
    <w:multiLevelType w:val="multilevel"/>
    <w:tmpl w:val="92C87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436"/>
    <w:rsid w:val="00081BA0"/>
    <w:rsid w:val="002E5AB8"/>
    <w:rsid w:val="00357EB0"/>
    <w:rsid w:val="005816EB"/>
    <w:rsid w:val="0063470C"/>
    <w:rsid w:val="006A4C5F"/>
    <w:rsid w:val="007D7370"/>
    <w:rsid w:val="0082400C"/>
    <w:rsid w:val="008C5D58"/>
    <w:rsid w:val="009418EB"/>
    <w:rsid w:val="00B27F9B"/>
    <w:rsid w:val="00C80871"/>
    <w:rsid w:val="00CB31E7"/>
    <w:rsid w:val="00D11BAB"/>
    <w:rsid w:val="00D35C20"/>
    <w:rsid w:val="00DE3F5A"/>
    <w:rsid w:val="00E326D0"/>
    <w:rsid w:val="00F04436"/>
    <w:rsid w:val="00FB00A5"/>
    <w:rsid w:val="00FF27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48AD033"/>
  <w15:chartTrackingRefBased/>
  <w15:docId w15:val="{048F1045-5BF0-BD4C-BD63-FECB125FA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04436"/>
  </w:style>
  <w:style w:type="character" w:styleId="Hyperlink">
    <w:name w:val="Hyperlink"/>
    <w:basedOn w:val="DefaultParagraphFont"/>
    <w:uiPriority w:val="99"/>
    <w:semiHidden/>
    <w:unhideWhenUsed/>
    <w:rsid w:val="00F04436"/>
    <w:rPr>
      <w:color w:val="0000FF"/>
      <w:u w:val="single"/>
    </w:rPr>
  </w:style>
  <w:style w:type="character" w:styleId="Strong">
    <w:name w:val="Strong"/>
    <w:basedOn w:val="DefaultParagraphFont"/>
    <w:uiPriority w:val="22"/>
    <w:qFormat/>
    <w:rsid w:val="00F0443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24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ronlibrary.us12.list-manage.com/track/click?u=dccca60bade4b01daded7417a&amp;id=241d964733&amp;e=ad02836e3a" TargetMode="External"/><Relationship Id="rId13" Type="http://schemas.openxmlformats.org/officeDocument/2006/relationships/hyperlink" Target="https://akronlibrary.us12.list-manage.com/track/click?u=dccca60bade4b01daded7417a&amp;id=755468a646&amp;e=ad02836e3a" TargetMode="External"/><Relationship Id="rId3" Type="http://schemas.openxmlformats.org/officeDocument/2006/relationships/settings" Target="settings.xml"/><Relationship Id="rId7" Type="http://schemas.openxmlformats.org/officeDocument/2006/relationships/hyperlink" Target="https://akronlibrary.us12.list-manage.com/track/click?u=dccca60bade4b01daded7417a&amp;id=f8f2fc6aeb&amp;e=ad02836e3a" TargetMode="External"/><Relationship Id="rId12" Type="http://schemas.openxmlformats.org/officeDocument/2006/relationships/hyperlink" Target="https://akronlibrary.us12.list-manage.com/track/click?u=dccca60bade4b01daded7417a&amp;id=c8a3e3d548&amp;e=ad02836e3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akronlibrary.us12.list-manage.com/track/click?u=dccca60bade4b01daded7417a&amp;id=6b3d98782c&amp;e=ad02836e3a" TargetMode="External"/><Relationship Id="rId11" Type="http://schemas.openxmlformats.org/officeDocument/2006/relationships/hyperlink" Target="https://akronlibrary.us12.list-manage.com/track/click?u=dccca60bade4b01daded7417a&amp;id=58f590c7e0&amp;e=ad02836e3a" TargetMode="External"/><Relationship Id="rId5" Type="http://schemas.openxmlformats.org/officeDocument/2006/relationships/hyperlink" Target="https://akronlibrary.us12.list-manage.com/track/click?u=dccca60bade4b01daded7417a&amp;id=f7a930672a&amp;e=ad02836e3a" TargetMode="External"/><Relationship Id="rId15" Type="http://schemas.openxmlformats.org/officeDocument/2006/relationships/fontTable" Target="fontTable.xml"/><Relationship Id="rId10" Type="http://schemas.openxmlformats.org/officeDocument/2006/relationships/hyperlink" Target="https://akronlibrary.us12.list-manage.com/track/click?u=dccca60bade4b01daded7417a&amp;id=3488da1610&amp;e=ad02836e3a" TargetMode="External"/><Relationship Id="rId4" Type="http://schemas.openxmlformats.org/officeDocument/2006/relationships/webSettings" Target="webSettings.xml"/><Relationship Id="rId9" Type="http://schemas.openxmlformats.org/officeDocument/2006/relationships/hyperlink" Target="https://akronlibrary.us12.list-manage.com/track/click?u=dccca60bade4b01daded7417a&amp;id=7fc3f119fb&amp;e=ad02836e3a" TargetMode="External"/><Relationship Id="rId14" Type="http://schemas.openxmlformats.org/officeDocument/2006/relationships/hyperlink" Target="https://akronlibrary.us12.list-manage.com/track/click?u=dccca60bade4b01daded7417a&amp;id=6db878724c&amp;e=ad02836e3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658</Words>
  <Characters>3107</Characters>
  <Application>Microsoft Office Word</Application>
  <DocSecurity>0</DocSecurity>
  <Lines>51</Lines>
  <Paragraphs>6</Paragraphs>
  <ScaleCrop>false</ScaleCrop>
  <Company/>
  <LinksUpToDate>false</LinksUpToDate>
  <CharactersWithSpaces>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2020-05-06T12:05:00Z</dcterms:created>
  <dcterms:modified xsi:type="dcterms:W3CDTF">2020-05-06T12:05:00Z</dcterms:modified>
</cp:coreProperties>
</file>